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CA52" w14:textId="77777777" w:rsidR="008A357F" w:rsidRDefault="008A357F" w:rsidP="008A357F">
      <w:pPr>
        <w:pStyle w:val="NormalWeb"/>
      </w:pPr>
      <w:r>
        <w:rPr>
          <w:rStyle w:val="Strong"/>
          <w:rFonts w:ascii="Arial" w:hAnsi="Arial" w:cs="Arial"/>
        </w:rPr>
        <w:t>Perfect Pitch Consultancy</w:t>
      </w:r>
    </w:p>
    <w:p w14:paraId="1FC59C69" w14:textId="77777777" w:rsidR="008A357F" w:rsidRDefault="008A357F" w:rsidP="008A357F">
      <w:pPr>
        <w:pStyle w:val="NormalWeb"/>
      </w:pPr>
      <w:r>
        <w:rPr>
          <w:rFonts w:ascii="Arial" w:hAnsi="Arial" w:cs="Arial"/>
          <w:sz w:val="20"/>
          <w:szCs w:val="20"/>
        </w:rPr>
        <w:t>Almost 13 years ago Perfect Pitch began with our MD Nigel working from a single desk in a cold office – our carbon footprint was minimal. As the company (and requirement for heating) grew we made a conscious effort to minimise our impact on the planet. Recycling bins in each room rather than individual waste baskets, purchasing refurbished computers and screens (repairing rather than replacing when we could). Paperless where humanly possible – introducing double screens so documents could be viewed rather than printed.</w:t>
      </w:r>
    </w:p>
    <w:p w14:paraId="7B0E1BEB" w14:textId="77777777" w:rsidR="008A357F" w:rsidRDefault="008A357F" w:rsidP="008A357F">
      <w:pPr>
        <w:pStyle w:val="NormalWeb"/>
      </w:pPr>
      <w:r>
        <w:rPr>
          <w:rFonts w:ascii="Arial" w:hAnsi="Arial" w:cs="Arial"/>
          <w:sz w:val="20"/>
          <w:szCs w:val="20"/>
        </w:rPr>
        <w:t>We moved offices 5 years ago and having searched for suitable premises within a reasonable budget we realised that converting an old warehouse would allow us to make a space to fit us. It also gave us the opportunity to make it energy efficient from the outset and clock up some extra green points by installing a new boiler, double glazed windows, insulation, energy efficient lighting. All using suppliers and contractors within a 10-mile radius.</w:t>
      </w:r>
    </w:p>
    <w:p w14:paraId="6751F3EA" w14:textId="77777777" w:rsidR="008A357F" w:rsidRDefault="008A357F" w:rsidP="008A357F">
      <w:pPr>
        <w:pStyle w:val="NormalWeb"/>
      </w:pPr>
      <w:r>
        <w:rPr>
          <w:rFonts w:ascii="Arial" w:hAnsi="Arial" w:cs="Arial"/>
          <w:sz w:val="20"/>
          <w:szCs w:val="20"/>
        </w:rPr>
        <w:t xml:space="preserve">We are now a group of 4 companies and each one is environmentally responsible – be that in sourcing suppliers who have green credentials or working with Clients who are working in the Climate and Sustainability sector. Perfect Pitch is proud to have worked with 4 companies and provide the niche telemarketing they require to reach their target audience. Our most recent endeavour was to join forces with Earthly who are an experienced team of entrepreneurs, </w:t>
      </w:r>
      <w:proofErr w:type="gramStart"/>
      <w:r>
        <w:rPr>
          <w:rFonts w:ascii="Arial" w:hAnsi="Arial" w:cs="Arial"/>
          <w:sz w:val="20"/>
          <w:szCs w:val="20"/>
        </w:rPr>
        <w:t>engineers</w:t>
      </w:r>
      <w:proofErr w:type="gramEnd"/>
      <w:r>
        <w:rPr>
          <w:rFonts w:ascii="Arial" w:hAnsi="Arial" w:cs="Arial"/>
          <w:sz w:val="20"/>
          <w:szCs w:val="20"/>
        </w:rPr>
        <w:t xml:space="preserve"> and scientists, all inspired by a vision of a planet where businesses work in partnership with nature, not against it. They are leading a global movement - The Natural Revolution - to remove carbon, restore nature and reverse climate breakdown. Our commitment is to plant 1 tree for each lead generated and so </w:t>
      </w:r>
      <w:proofErr w:type="gramStart"/>
      <w:r>
        <w:rPr>
          <w:rFonts w:ascii="Arial" w:hAnsi="Arial" w:cs="Arial"/>
          <w:sz w:val="20"/>
          <w:szCs w:val="20"/>
        </w:rPr>
        <w:t>far</w:t>
      </w:r>
      <w:proofErr w:type="gramEnd"/>
      <w:r>
        <w:rPr>
          <w:rFonts w:ascii="Arial" w:hAnsi="Arial" w:cs="Arial"/>
          <w:sz w:val="20"/>
          <w:szCs w:val="20"/>
        </w:rPr>
        <w:t xml:space="preserve"> we have planted 1153 trees = 5.54 tonnes of carbon removed. The 2 projects we are aligned to are Planting Mangroves in Madagascar and Brazil Nut Concessions in Madre de Dios – read a little more here: </w:t>
      </w:r>
      <w:hyperlink r:id="rId4" w:history="1">
        <w:r>
          <w:rPr>
            <w:rStyle w:val="Hyperlink"/>
            <w:rFonts w:ascii="Arial" w:hAnsi="Arial" w:cs="Arial"/>
            <w:sz w:val="20"/>
            <w:szCs w:val="20"/>
          </w:rPr>
          <w:t>https://perfectleadgeneration.com/about-us-3/</w:t>
        </w:r>
      </w:hyperlink>
    </w:p>
    <w:p w14:paraId="4E07476D" w14:textId="77777777" w:rsidR="008A357F" w:rsidRDefault="008A357F" w:rsidP="008A357F">
      <w:pPr>
        <w:pStyle w:val="NormalWeb"/>
      </w:pPr>
      <w:r>
        <w:rPr>
          <w:rFonts w:ascii="Arial" w:hAnsi="Arial" w:cs="Arial"/>
          <w:sz w:val="20"/>
          <w:szCs w:val="20"/>
        </w:rPr>
        <w:t xml:space="preserve">The recent pandemic and working from home </w:t>
      </w:r>
      <w:proofErr w:type="gramStart"/>
      <w:r>
        <w:rPr>
          <w:rFonts w:ascii="Arial" w:hAnsi="Arial" w:cs="Arial"/>
          <w:sz w:val="20"/>
          <w:szCs w:val="20"/>
        </w:rPr>
        <w:t>has</w:t>
      </w:r>
      <w:proofErr w:type="gramEnd"/>
      <w:r>
        <w:rPr>
          <w:rFonts w:ascii="Arial" w:hAnsi="Arial" w:cs="Arial"/>
          <w:sz w:val="20"/>
          <w:szCs w:val="20"/>
        </w:rPr>
        <w:t xml:space="preserve"> in itself helped our green credentials with less travel for our team and less gas &amp; electricity and other resources being used. And now as we get back to some semblance of normality, we are implementing a hybrid work situation to continue keeping our carbon footprint as low as we can.</w:t>
      </w:r>
    </w:p>
    <w:p w14:paraId="084BFE43" w14:textId="77777777" w:rsidR="008A357F" w:rsidRDefault="008A357F" w:rsidP="008A357F">
      <w:pPr>
        <w:pStyle w:val="NormalWeb"/>
      </w:pPr>
      <w:r>
        <w:t> </w:t>
      </w:r>
    </w:p>
    <w:p w14:paraId="0A78F844" w14:textId="77777777" w:rsidR="0049578A" w:rsidRDefault="0049578A"/>
    <w:sectPr w:rsidR="00495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7F"/>
    <w:rsid w:val="0049578A"/>
    <w:rsid w:val="008A3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B87F"/>
  <w15:chartTrackingRefBased/>
  <w15:docId w15:val="{6E32126A-7069-4609-8A9A-5D645C77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5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57F"/>
    <w:rPr>
      <w:b/>
      <w:bCs/>
    </w:rPr>
  </w:style>
  <w:style w:type="character" w:styleId="Hyperlink">
    <w:name w:val="Hyperlink"/>
    <w:basedOn w:val="DefaultParagraphFont"/>
    <w:uiPriority w:val="99"/>
    <w:semiHidden/>
    <w:unhideWhenUsed/>
    <w:rsid w:val="008A3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8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rfectleadgeneration.com/about-u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Joslyn</dc:creator>
  <cp:keywords/>
  <dc:description/>
  <cp:lastModifiedBy>Hannah Joslyn</cp:lastModifiedBy>
  <cp:revision>1</cp:revision>
  <dcterms:created xsi:type="dcterms:W3CDTF">2022-06-07T10:28:00Z</dcterms:created>
  <dcterms:modified xsi:type="dcterms:W3CDTF">2022-06-07T10:29:00Z</dcterms:modified>
</cp:coreProperties>
</file>